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0C" w:rsidRDefault="00A64A0C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Консультация для родителей на тему «Примите правильную осанку, профилактика плоскостопия».</w:t>
      </w:r>
      <w:bookmarkStart w:id="0" w:name="_GoBack"/>
      <w:bookmarkEnd w:id="0"/>
    </w:p>
    <w:p w:rsidR="00A64A0C" w:rsidRDefault="00A64A0C">
      <w:pPr>
        <w:rPr>
          <w:sz w:val="28"/>
          <w:szCs w:val="28"/>
        </w:rPr>
      </w:pPr>
      <w:r w:rsidRPr="00A64A0C">
        <w:rPr>
          <w:sz w:val="28"/>
          <w:szCs w:val="28"/>
        </w:rPr>
        <w:t>На протяжении по</w:t>
      </w:r>
      <w:r>
        <w:rPr>
          <w:sz w:val="28"/>
          <w:szCs w:val="28"/>
        </w:rPr>
        <w:t>следних 10-летий в нашей стране сложилась тревожная тенденция ухудшения физического развития и состояния здоровья всего населения, в том числе и детей. Высокий процент дошкольников с нарушением телосложения и осанки.</w:t>
      </w:r>
    </w:p>
    <w:p w:rsidR="00A64A0C" w:rsidRDefault="00A64A0C">
      <w:pPr>
        <w:rPr>
          <w:sz w:val="28"/>
          <w:szCs w:val="28"/>
        </w:rPr>
      </w:pPr>
      <w:r>
        <w:rPr>
          <w:sz w:val="28"/>
          <w:szCs w:val="28"/>
        </w:rPr>
        <w:t>Главные причины:</w:t>
      </w:r>
    </w:p>
    <w:p w:rsidR="00A64A0C" w:rsidRDefault="00A64A0C">
      <w:pPr>
        <w:rPr>
          <w:sz w:val="28"/>
          <w:szCs w:val="28"/>
        </w:rPr>
      </w:pPr>
      <w:r>
        <w:rPr>
          <w:sz w:val="28"/>
          <w:szCs w:val="28"/>
        </w:rPr>
        <w:t>-недостат</w:t>
      </w:r>
      <w:r w:rsidR="00843AEA">
        <w:rPr>
          <w:sz w:val="28"/>
          <w:szCs w:val="28"/>
        </w:rPr>
        <w:t>очная двигательная активность (</w:t>
      </w:r>
      <w:r>
        <w:rPr>
          <w:sz w:val="28"/>
          <w:szCs w:val="28"/>
        </w:rPr>
        <w:t xml:space="preserve">вследствие </w:t>
      </w:r>
      <w:proofErr w:type="spellStart"/>
      <w:r>
        <w:rPr>
          <w:sz w:val="28"/>
          <w:szCs w:val="28"/>
        </w:rPr>
        <w:t>переуплотненности</w:t>
      </w:r>
      <w:proofErr w:type="spellEnd"/>
      <w:r>
        <w:rPr>
          <w:sz w:val="28"/>
          <w:szCs w:val="28"/>
        </w:rPr>
        <w:t xml:space="preserve"> групп),</w:t>
      </w:r>
    </w:p>
    <w:p w:rsidR="00A64A0C" w:rsidRDefault="00A64A0C">
      <w:pPr>
        <w:rPr>
          <w:sz w:val="28"/>
          <w:szCs w:val="28"/>
        </w:rPr>
      </w:pPr>
      <w:r>
        <w:rPr>
          <w:sz w:val="28"/>
          <w:szCs w:val="28"/>
        </w:rPr>
        <w:t>-несвоевременное оказание медицинской помощи и не регулярная профилактическая работа,</w:t>
      </w:r>
    </w:p>
    <w:p w:rsidR="00A64A0C" w:rsidRDefault="00A64A0C">
      <w:pPr>
        <w:rPr>
          <w:sz w:val="28"/>
          <w:szCs w:val="28"/>
        </w:rPr>
      </w:pPr>
      <w:r>
        <w:rPr>
          <w:sz w:val="28"/>
          <w:szCs w:val="28"/>
        </w:rPr>
        <w:t>-нарушение режима питания</w:t>
      </w:r>
      <w:r w:rsidR="000B763E">
        <w:rPr>
          <w:sz w:val="28"/>
          <w:szCs w:val="28"/>
        </w:rPr>
        <w:t xml:space="preserve"> и отдыха в семье и д/</w:t>
      </w:r>
      <w:proofErr w:type="gramStart"/>
      <w:r w:rsidR="000B763E">
        <w:rPr>
          <w:sz w:val="28"/>
          <w:szCs w:val="28"/>
        </w:rPr>
        <w:t>с</w:t>
      </w:r>
      <w:proofErr w:type="gramEnd"/>
      <w:r w:rsidR="000B763E">
        <w:rPr>
          <w:sz w:val="28"/>
          <w:szCs w:val="28"/>
        </w:rPr>
        <w:t>,</w:t>
      </w:r>
    </w:p>
    <w:p w:rsidR="000B763E" w:rsidRDefault="000B763E">
      <w:pPr>
        <w:rPr>
          <w:sz w:val="28"/>
          <w:szCs w:val="28"/>
        </w:rPr>
      </w:pPr>
      <w:r>
        <w:rPr>
          <w:sz w:val="28"/>
          <w:szCs w:val="28"/>
        </w:rPr>
        <w:t>-недостаточное внимание к закаливающим процедурам и физкультурно-оздоровительным мероприятиям.</w:t>
      </w:r>
    </w:p>
    <w:p w:rsidR="000B763E" w:rsidRDefault="000B763E">
      <w:pPr>
        <w:rPr>
          <w:sz w:val="28"/>
          <w:szCs w:val="28"/>
        </w:rPr>
      </w:pPr>
      <w:r>
        <w:rPr>
          <w:sz w:val="28"/>
          <w:szCs w:val="28"/>
        </w:rPr>
        <w:t>Глубокие спинные мышцы и в 6-7 летнем возрасте отличаются слабостью, что не способствует укреплению позвоночного столба.</w:t>
      </w:r>
      <w:r w:rsidR="00476C67">
        <w:rPr>
          <w:sz w:val="28"/>
          <w:szCs w:val="28"/>
        </w:rPr>
        <w:t xml:space="preserve"> </w:t>
      </w:r>
      <w:r>
        <w:rPr>
          <w:sz w:val="28"/>
          <w:szCs w:val="28"/>
        </w:rPr>
        <w:t>Слабо развиты и мышцы живота. Поэтому у дошкольников отмечаются функциональные нестойкие нарушения осанки. К нарушению осанки могут привести и заболевания: рахит, гипотрофия, избыточное отложение жира; неправильное питание.</w:t>
      </w:r>
    </w:p>
    <w:p w:rsidR="000B763E" w:rsidRDefault="000B763E">
      <w:pPr>
        <w:rPr>
          <w:sz w:val="28"/>
          <w:szCs w:val="28"/>
        </w:rPr>
      </w:pPr>
      <w:r>
        <w:rPr>
          <w:sz w:val="28"/>
          <w:szCs w:val="28"/>
        </w:rPr>
        <w:t>Лечить-всегда труднее, чем предупредить развитие патологического процесса.</w:t>
      </w:r>
    </w:p>
    <w:p w:rsidR="000B763E" w:rsidRDefault="000B763E">
      <w:pPr>
        <w:rPr>
          <w:sz w:val="28"/>
          <w:szCs w:val="28"/>
        </w:rPr>
      </w:pPr>
      <w:r>
        <w:rPr>
          <w:sz w:val="28"/>
          <w:szCs w:val="28"/>
        </w:rPr>
        <w:t>Наиболе</w:t>
      </w:r>
      <w:r w:rsidR="00476C67">
        <w:rPr>
          <w:sz w:val="28"/>
          <w:szCs w:val="28"/>
        </w:rPr>
        <w:t>е частые нарушения осанки: искри</w:t>
      </w:r>
      <w:r>
        <w:rPr>
          <w:sz w:val="28"/>
          <w:szCs w:val="28"/>
        </w:rPr>
        <w:t xml:space="preserve">вление позвоночника, плоскостопие, </w:t>
      </w:r>
      <w:proofErr w:type="spellStart"/>
      <w:r>
        <w:rPr>
          <w:sz w:val="28"/>
          <w:szCs w:val="28"/>
        </w:rPr>
        <w:t>косолапие</w:t>
      </w:r>
      <w:proofErr w:type="spellEnd"/>
      <w:r>
        <w:rPr>
          <w:sz w:val="28"/>
          <w:szCs w:val="28"/>
        </w:rPr>
        <w:t>, ассиметричное положение плеч.</w:t>
      </w:r>
    </w:p>
    <w:p w:rsidR="00476C67" w:rsidRDefault="00476C6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Плоскостопие- </w:t>
      </w:r>
      <w:r>
        <w:rPr>
          <w:sz w:val="28"/>
          <w:szCs w:val="28"/>
        </w:rPr>
        <w:t>это деформация стопы.</w:t>
      </w:r>
    </w:p>
    <w:p w:rsidR="00476C67" w:rsidRDefault="00476C67">
      <w:pPr>
        <w:rPr>
          <w:sz w:val="28"/>
          <w:szCs w:val="28"/>
        </w:rPr>
      </w:pPr>
      <w:r>
        <w:rPr>
          <w:sz w:val="28"/>
          <w:szCs w:val="28"/>
        </w:rPr>
        <w:t xml:space="preserve">Причины: неправильно подобрана обувь (шире или уже </w:t>
      </w:r>
      <w:proofErr w:type="gramStart"/>
      <w:r>
        <w:rPr>
          <w:sz w:val="28"/>
          <w:szCs w:val="28"/>
        </w:rPr>
        <w:t>положен</w:t>
      </w:r>
      <w:r w:rsidR="00B878B7">
        <w:rPr>
          <w:sz w:val="28"/>
          <w:szCs w:val="28"/>
        </w:rPr>
        <w:t>н</w:t>
      </w:r>
      <w:r>
        <w:rPr>
          <w:sz w:val="28"/>
          <w:szCs w:val="28"/>
        </w:rPr>
        <w:t>ого</w:t>
      </w:r>
      <w:proofErr w:type="gram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донашивание</w:t>
      </w:r>
      <w:proofErr w:type="spellEnd"/>
      <w:r>
        <w:rPr>
          <w:sz w:val="28"/>
          <w:szCs w:val="28"/>
        </w:rPr>
        <w:t xml:space="preserve"> за старшими братьями и сестрами.</w:t>
      </w:r>
    </w:p>
    <w:p w:rsidR="00476C67" w:rsidRDefault="00476C67">
      <w:pPr>
        <w:rPr>
          <w:sz w:val="28"/>
          <w:szCs w:val="28"/>
        </w:rPr>
      </w:pPr>
      <w:r>
        <w:rPr>
          <w:sz w:val="28"/>
          <w:szCs w:val="28"/>
        </w:rPr>
        <w:t xml:space="preserve">Стопа в дошкольном возрасте находится в стадии интенсивного развития, ее формирование не завершено, это опора, фундамент всего тела. Ее </w:t>
      </w:r>
      <w:r>
        <w:rPr>
          <w:sz w:val="28"/>
          <w:szCs w:val="28"/>
        </w:rPr>
        <w:lastRenderedPageBreak/>
        <w:t xml:space="preserve">деформация влияет и на положение позвоночника, </w:t>
      </w:r>
      <w:r w:rsidR="00B878B7">
        <w:rPr>
          <w:sz w:val="28"/>
          <w:szCs w:val="28"/>
        </w:rPr>
        <w:t xml:space="preserve">что приводит к нарушению осанки и сказывается на общем состоянии ребенка.                            </w:t>
      </w:r>
    </w:p>
    <w:p w:rsidR="00762EC1" w:rsidRDefault="00B878B7">
      <w:pPr>
        <w:rPr>
          <w:sz w:val="28"/>
          <w:szCs w:val="28"/>
        </w:rPr>
      </w:pPr>
      <w:r>
        <w:rPr>
          <w:sz w:val="28"/>
          <w:szCs w:val="28"/>
        </w:rPr>
        <w:t>Поэтому с ребенком нужно постоянно вести профилак</w:t>
      </w:r>
      <w:r w:rsidR="00843AEA">
        <w:rPr>
          <w:sz w:val="28"/>
          <w:szCs w:val="28"/>
        </w:rPr>
        <w:t xml:space="preserve">тическую работу не только в </w:t>
      </w:r>
      <w:proofErr w:type="spellStart"/>
      <w:r w:rsidR="00843AEA">
        <w:rPr>
          <w:sz w:val="28"/>
          <w:szCs w:val="28"/>
        </w:rPr>
        <w:t>д</w:t>
      </w:r>
      <w:proofErr w:type="spellEnd"/>
      <w:r w:rsidR="00843AEA">
        <w:rPr>
          <w:sz w:val="28"/>
          <w:szCs w:val="28"/>
        </w:rPr>
        <w:t>/с</w:t>
      </w:r>
      <w:r>
        <w:rPr>
          <w:sz w:val="28"/>
          <w:szCs w:val="28"/>
        </w:rPr>
        <w:t>, но и дома. Вот некоторые упражнения по профилактике плоскостопия</w:t>
      </w:r>
      <w:r w:rsidR="00E36A61">
        <w:rPr>
          <w:sz w:val="28"/>
          <w:szCs w:val="28"/>
        </w:rPr>
        <w:t xml:space="preserve"> и нарушения осанки</w:t>
      </w:r>
      <w:r>
        <w:rPr>
          <w:sz w:val="28"/>
          <w:szCs w:val="28"/>
        </w:rPr>
        <w:t xml:space="preserve"> </w:t>
      </w: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175895</wp:posOffset>
            </wp:positionV>
            <wp:extent cx="4663440" cy="2629535"/>
            <wp:effectExtent l="0" t="1009650" r="0" b="989965"/>
            <wp:wrapTight wrapText="bothSides">
              <wp:wrapPolygon edited="0">
                <wp:start x="34" y="21816"/>
                <wp:lineTo x="21475" y="21816"/>
                <wp:lineTo x="21475" y="65"/>
                <wp:lineTo x="34" y="65"/>
                <wp:lineTo x="34" y="21816"/>
              </wp:wrapPolygon>
            </wp:wrapTight>
            <wp:docPr id="5" name="Рисунок 1" descr="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344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187325</wp:posOffset>
            </wp:positionV>
            <wp:extent cx="4638675" cy="2612390"/>
            <wp:effectExtent l="0" t="1009650" r="0" b="988060"/>
            <wp:wrapTight wrapText="bothSides">
              <wp:wrapPolygon edited="0">
                <wp:start x="16" y="21786"/>
                <wp:lineTo x="21483" y="21786"/>
                <wp:lineTo x="21483" y="50"/>
                <wp:lineTo x="16" y="50"/>
                <wp:lineTo x="16" y="21786"/>
              </wp:wrapPolygon>
            </wp:wrapTight>
            <wp:docPr id="6" name="Рисунок 5" descr="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86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</w:p>
    <w:p w:rsidR="009E7D2B" w:rsidRDefault="00E36A6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</w:p>
    <w:p w:rsidR="009E7D2B" w:rsidRDefault="009E7D2B">
      <w:pPr>
        <w:rPr>
          <w:sz w:val="28"/>
          <w:szCs w:val="28"/>
        </w:rPr>
      </w:pPr>
    </w:p>
    <w:p w:rsidR="009E7D2B" w:rsidRPr="003375EE" w:rsidRDefault="009E7D2B">
      <w:pPr>
        <w:rPr>
          <w:i/>
          <w:sz w:val="28"/>
          <w:szCs w:val="28"/>
        </w:rPr>
      </w:pPr>
      <w:r w:rsidRPr="009E7D2B">
        <w:rPr>
          <w:i/>
          <w:sz w:val="28"/>
          <w:szCs w:val="28"/>
        </w:rPr>
        <w:t xml:space="preserve">(фото 1) </w:t>
      </w:r>
      <w:r>
        <w:rPr>
          <w:i/>
          <w:sz w:val="28"/>
          <w:szCs w:val="28"/>
        </w:rPr>
        <w:t xml:space="preserve">                                                      </w:t>
      </w:r>
      <w:r w:rsidRPr="009E7D2B">
        <w:rPr>
          <w:i/>
          <w:sz w:val="28"/>
          <w:szCs w:val="28"/>
        </w:rPr>
        <w:t xml:space="preserve">(фото </w:t>
      </w:r>
      <w:r>
        <w:rPr>
          <w:i/>
          <w:sz w:val="28"/>
          <w:szCs w:val="28"/>
        </w:rPr>
        <w:t>2</w:t>
      </w:r>
      <w:r w:rsidRPr="009E7D2B">
        <w:rPr>
          <w:i/>
          <w:sz w:val="28"/>
          <w:szCs w:val="28"/>
        </w:rPr>
        <w:t>)</w:t>
      </w:r>
    </w:p>
    <w:p w:rsidR="00E36A61" w:rsidRDefault="009E7D2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E36A61">
        <w:rPr>
          <w:sz w:val="28"/>
          <w:szCs w:val="28"/>
        </w:rPr>
        <w:t xml:space="preserve">«Танцующий верблюд». Поочередное поднимание на носочки, меняя </w:t>
      </w:r>
      <w:proofErr w:type="gramStart"/>
      <w:r w:rsidR="00E36A61">
        <w:rPr>
          <w:sz w:val="28"/>
          <w:szCs w:val="28"/>
        </w:rPr>
        <w:t>левую-правую</w:t>
      </w:r>
      <w:proofErr w:type="gramEnd"/>
      <w:r w:rsidR="00E36A61">
        <w:rPr>
          <w:sz w:val="28"/>
          <w:szCs w:val="28"/>
        </w:rPr>
        <w:t xml:space="preserve"> ногу, руки за спиной</w:t>
      </w:r>
      <w:r>
        <w:rPr>
          <w:sz w:val="28"/>
          <w:szCs w:val="28"/>
        </w:rPr>
        <w:t xml:space="preserve"> (фото 1)</w:t>
      </w:r>
      <w:r w:rsidR="00E36A61">
        <w:rPr>
          <w:sz w:val="28"/>
          <w:szCs w:val="28"/>
        </w:rPr>
        <w:t>.</w:t>
      </w:r>
    </w:p>
    <w:p w:rsidR="00E36A61" w:rsidRDefault="00E36A61">
      <w:pPr>
        <w:rPr>
          <w:sz w:val="28"/>
          <w:szCs w:val="28"/>
        </w:rPr>
      </w:pPr>
      <w:r>
        <w:rPr>
          <w:sz w:val="28"/>
          <w:szCs w:val="28"/>
        </w:rPr>
        <w:t>2. «Косолапый мишка». Руки на поясе, ходьба  вперед-назад на 1,2,3,4 на внешнем своде стопы</w:t>
      </w:r>
      <w:r w:rsidR="003375EE">
        <w:rPr>
          <w:sz w:val="28"/>
          <w:szCs w:val="28"/>
        </w:rPr>
        <w:t xml:space="preserve"> (фото 2)</w:t>
      </w:r>
      <w:r>
        <w:rPr>
          <w:sz w:val="28"/>
          <w:szCs w:val="28"/>
        </w:rPr>
        <w:t>.</w:t>
      </w:r>
    </w:p>
    <w:p w:rsidR="00E36A61" w:rsidRPr="003375EE" w:rsidRDefault="00E36A61">
      <w:pPr>
        <w:rPr>
          <w:i/>
          <w:sz w:val="28"/>
          <w:szCs w:val="28"/>
        </w:rPr>
      </w:pPr>
      <w:r>
        <w:rPr>
          <w:sz w:val="28"/>
          <w:szCs w:val="28"/>
        </w:rPr>
        <w:t>3. «Петрушка». И.п.: сидя на полу, руки в упоре сзади. Поочередное поднятие ног вверх, носочек оттягивать, ноги прямые</w:t>
      </w:r>
      <w:r w:rsidR="003375EE">
        <w:rPr>
          <w:sz w:val="28"/>
          <w:szCs w:val="28"/>
        </w:rPr>
        <w:t xml:space="preserve"> </w:t>
      </w:r>
      <w:r w:rsidR="003375EE" w:rsidRPr="003375EE">
        <w:rPr>
          <w:sz w:val="28"/>
          <w:szCs w:val="28"/>
        </w:rPr>
        <w:t>(фото 3)</w:t>
      </w:r>
      <w:r w:rsidR="003375EE">
        <w:rPr>
          <w:sz w:val="28"/>
          <w:szCs w:val="28"/>
        </w:rPr>
        <w:t>.</w:t>
      </w:r>
    </w:p>
    <w:p w:rsidR="00E36A61" w:rsidRDefault="00843AEA">
      <w:pPr>
        <w:rPr>
          <w:sz w:val="28"/>
          <w:szCs w:val="28"/>
        </w:rPr>
      </w:pPr>
      <w:r>
        <w:rPr>
          <w:sz w:val="28"/>
          <w:szCs w:val="28"/>
        </w:rPr>
        <w:t xml:space="preserve">4. «Кошечка». </w:t>
      </w:r>
      <w:proofErr w:type="spellStart"/>
      <w:r>
        <w:rPr>
          <w:sz w:val="28"/>
          <w:szCs w:val="28"/>
        </w:rPr>
        <w:t>Выгибание-</w:t>
      </w:r>
      <w:r w:rsidR="00E36A61">
        <w:rPr>
          <w:sz w:val="28"/>
          <w:szCs w:val="28"/>
        </w:rPr>
        <w:t>прогибание</w:t>
      </w:r>
      <w:proofErr w:type="spellEnd"/>
      <w:r w:rsidR="00E36A61">
        <w:rPr>
          <w:sz w:val="28"/>
          <w:szCs w:val="28"/>
        </w:rPr>
        <w:t xml:space="preserve"> спины</w:t>
      </w:r>
      <w:r>
        <w:rPr>
          <w:sz w:val="28"/>
          <w:szCs w:val="28"/>
        </w:rPr>
        <w:t xml:space="preserve"> </w:t>
      </w:r>
      <w:r w:rsidR="003375EE" w:rsidRPr="003375EE">
        <w:rPr>
          <w:sz w:val="28"/>
          <w:szCs w:val="28"/>
        </w:rPr>
        <w:t xml:space="preserve">(фото </w:t>
      </w:r>
      <w:r w:rsidR="003375EE">
        <w:rPr>
          <w:sz w:val="28"/>
          <w:szCs w:val="28"/>
        </w:rPr>
        <w:t>4</w:t>
      </w:r>
      <w:r w:rsidR="003375EE" w:rsidRPr="003375EE">
        <w:rPr>
          <w:sz w:val="28"/>
          <w:szCs w:val="28"/>
        </w:rPr>
        <w:t>)</w:t>
      </w:r>
      <w:r w:rsidR="00E36A61">
        <w:rPr>
          <w:sz w:val="28"/>
          <w:szCs w:val="28"/>
        </w:rPr>
        <w:t>.</w:t>
      </w:r>
    </w:p>
    <w:p w:rsidR="00843AEA" w:rsidRDefault="00843AEA">
      <w:pPr>
        <w:rPr>
          <w:sz w:val="28"/>
          <w:szCs w:val="28"/>
        </w:rPr>
      </w:pPr>
    </w:p>
    <w:p w:rsidR="00C47058" w:rsidRPr="00C47058" w:rsidRDefault="00C470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-158115</wp:posOffset>
            </wp:positionV>
            <wp:extent cx="3238500" cy="3095625"/>
            <wp:effectExtent l="19050" t="0" r="0" b="0"/>
            <wp:wrapTight wrapText="bothSides">
              <wp:wrapPolygon edited="0">
                <wp:start x="-127" y="0"/>
                <wp:lineTo x="-127" y="21534"/>
                <wp:lineTo x="21600" y="21534"/>
                <wp:lineTo x="21600" y="0"/>
                <wp:lineTo x="-127" y="0"/>
              </wp:wrapPolygon>
            </wp:wrapTight>
            <wp:docPr id="2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-243840</wp:posOffset>
            </wp:positionV>
            <wp:extent cx="3267075" cy="4019550"/>
            <wp:effectExtent l="19050" t="0" r="9525" b="0"/>
            <wp:wrapTight wrapText="bothSides">
              <wp:wrapPolygon edited="0">
                <wp:start x="-126" y="0"/>
                <wp:lineTo x="-126" y="21498"/>
                <wp:lineTo x="21663" y="21498"/>
                <wp:lineTo x="21663" y="0"/>
                <wp:lineTo x="-126" y="0"/>
              </wp:wrapPolygon>
            </wp:wrapTight>
            <wp:docPr id="1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>ф</w:t>
      </w:r>
      <w:r w:rsidR="00843AEA">
        <w:rPr>
          <w:i/>
          <w:sz w:val="28"/>
          <w:szCs w:val="28"/>
        </w:rPr>
        <w:t xml:space="preserve">ото </w:t>
      </w:r>
      <w:r>
        <w:rPr>
          <w:i/>
          <w:sz w:val="28"/>
          <w:szCs w:val="28"/>
        </w:rPr>
        <w:t>4</w:t>
      </w:r>
      <w:r w:rsidR="00843AEA">
        <w:rPr>
          <w:i/>
          <w:sz w:val="28"/>
          <w:szCs w:val="28"/>
        </w:rPr>
        <w:t xml:space="preserve">                                                          </w:t>
      </w:r>
    </w:p>
    <w:p w:rsidR="00C47058" w:rsidRDefault="00C47058">
      <w:pPr>
        <w:rPr>
          <w:i/>
          <w:sz w:val="28"/>
          <w:szCs w:val="28"/>
        </w:rPr>
      </w:pPr>
    </w:p>
    <w:p w:rsidR="00843AEA" w:rsidRPr="00843AEA" w:rsidRDefault="00843AE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фото </w:t>
      </w:r>
      <w:r w:rsidR="00C47058">
        <w:rPr>
          <w:i/>
          <w:sz w:val="28"/>
          <w:szCs w:val="28"/>
        </w:rPr>
        <w:t>3</w:t>
      </w:r>
    </w:p>
    <w:p w:rsidR="009E7D2B" w:rsidRDefault="00C47058">
      <w:pPr>
        <w:rPr>
          <w:sz w:val="28"/>
          <w:szCs w:val="28"/>
        </w:rPr>
      </w:pPr>
      <w:r>
        <w:rPr>
          <w:sz w:val="28"/>
          <w:szCs w:val="28"/>
        </w:rPr>
        <w:t>5. «Шимпанзе». И.п.</w:t>
      </w:r>
      <w:r w:rsidR="00E36A61">
        <w:rPr>
          <w:sz w:val="28"/>
          <w:szCs w:val="28"/>
        </w:rPr>
        <w:t>: сидя по-турецки. Из этой позиции нужно встать 3-4 раза</w:t>
      </w:r>
      <w:r>
        <w:rPr>
          <w:sz w:val="28"/>
          <w:szCs w:val="28"/>
        </w:rPr>
        <w:t xml:space="preserve"> (фото 5)</w:t>
      </w:r>
      <w:r w:rsidR="00E36A61">
        <w:rPr>
          <w:sz w:val="28"/>
          <w:szCs w:val="28"/>
        </w:rPr>
        <w:t>.</w:t>
      </w:r>
    </w:p>
    <w:p w:rsidR="00E36A61" w:rsidRDefault="00E36A61">
      <w:pPr>
        <w:rPr>
          <w:sz w:val="28"/>
          <w:szCs w:val="28"/>
        </w:rPr>
      </w:pPr>
      <w:r>
        <w:rPr>
          <w:sz w:val="28"/>
          <w:szCs w:val="28"/>
        </w:rPr>
        <w:t xml:space="preserve">6. Упражнения со всеми видами </w:t>
      </w:r>
      <w:proofErr w:type="spellStart"/>
      <w:r>
        <w:rPr>
          <w:sz w:val="28"/>
          <w:szCs w:val="28"/>
        </w:rPr>
        <w:t>массажеров</w:t>
      </w:r>
      <w:proofErr w:type="spellEnd"/>
      <w:r>
        <w:rPr>
          <w:sz w:val="28"/>
          <w:szCs w:val="28"/>
        </w:rPr>
        <w:t xml:space="preserve"> для ног </w:t>
      </w:r>
      <w:r w:rsidR="00843AEA">
        <w:rPr>
          <w:sz w:val="28"/>
          <w:szCs w:val="28"/>
        </w:rPr>
        <w:t>(</w:t>
      </w:r>
      <w:r w:rsidR="00F87C8D">
        <w:rPr>
          <w:sz w:val="28"/>
          <w:szCs w:val="28"/>
        </w:rPr>
        <w:t xml:space="preserve">в домашних условиях это могут </w:t>
      </w:r>
      <w:r w:rsidR="00C47058">
        <w:rPr>
          <w:sz w:val="28"/>
          <w:szCs w:val="28"/>
        </w:rPr>
        <w:t>быть</w:t>
      </w:r>
      <w:r w:rsidR="00F87C8D">
        <w:rPr>
          <w:sz w:val="28"/>
          <w:szCs w:val="28"/>
        </w:rPr>
        <w:t xml:space="preserve">: </w:t>
      </w:r>
      <w:r>
        <w:rPr>
          <w:sz w:val="28"/>
          <w:szCs w:val="28"/>
        </w:rPr>
        <w:t>скалка, пластиковая б</w:t>
      </w:r>
      <w:r w:rsidR="00843AEA">
        <w:rPr>
          <w:sz w:val="28"/>
          <w:szCs w:val="28"/>
        </w:rPr>
        <w:t xml:space="preserve">утылочка, веревка или скакалка, </w:t>
      </w:r>
      <w:r>
        <w:rPr>
          <w:sz w:val="28"/>
          <w:szCs w:val="28"/>
        </w:rPr>
        <w:t>пуговицы</w:t>
      </w:r>
      <w:r w:rsidR="00F87C8D">
        <w:rPr>
          <w:sz w:val="28"/>
          <w:szCs w:val="28"/>
        </w:rPr>
        <w:t>, мячики)</w:t>
      </w:r>
      <w:r w:rsidR="00C47058">
        <w:rPr>
          <w:sz w:val="28"/>
          <w:szCs w:val="28"/>
        </w:rPr>
        <w:t xml:space="preserve"> (фото 6)</w:t>
      </w:r>
      <w:r w:rsidR="00F87C8D">
        <w:rPr>
          <w:sz w:val="28"/>
          <w:szCs w:val="28"/>
        </w:rPr>
        <w:t>.</w:t>
      </w:r>
    </w:p>
    <w:p w:rsidR="00F87C8D" w:rsidRDefault="00F52B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543560</wp:posOffset>
            </wp:positionV>
            <wp:extent cx="2114550" cy="2543175"/>
            <wp:effectExtent l="19050" t="0" r="0" b="0"/>
            <wp:wrapTight wrapText="bothSides">
              <wp:wrapPolygon edited="0">
                <wp:start x="-195" y="0"/>
                <wp:lineTo x="-195" y="21519"/>
                <wp:lineTo x="21600" y="21519"/>
                <wp:lineTo x="21600" y="0"/>
                <wp:lineTo x="-195" y="0"/>
              </wp:wrapPolygon>
            </wp:wrapTight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591185</wp:posOffset>
            </wp:positionV>
            <wp:extent cx="2219325" cy="2495550"/>
            <wp:effectExtent l="19050" t="0" r="9525" b="0"/>
            <wp:wrapTight wrapText="bothSides">
              <wp:wrapPolygon edited="0">
                <wp:start x="-185" y="0"/>
                <wp:lineTo x="-185" y="21435"/>
                <wp:lineTo x="21693" y="21435"/>
                <wp:lineTo x="21693" y="0"/>
                <wp:lineTo x="-185" y="0"/>
              </wp:wrapPolygon>
            </wp:wrapTight>
            <wp:docPr id="7" name="Рисунок 6" descr="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C8D">
        <w:rPr>
          <w:sz w:val="28"/>
          <w:szCs w:val="28"/>
        </w:rPr>
        <w:t>7. Правильному ощущению прямой спины способствуют и упражнения с  обручами, гимнастическими палками, скакалкой, положенными на лопатки</w:t>
      </w:r>
      <w:r w:rsidR="00C47058">
        <w:rPr>
          <w:sz w:val="28"/>
          <w:szCs w:val="28"/>
        </w:rPr>
        <w:t xml:space="preserve"> (фото 7)</w:t>
      </w:r>
      <w:r w:rsidR="00F87C8D">
        <w:rPr>
          <w:sz w:val="28"/>
          <w:szCs w:val="28"/>
        </w:rPr>
        <w:t>.</w:t>
      </w:r>
    </w:p>
    <w:p w:rsidR="00C47058" w:rsidRDefault="00C47058">
      <w:pPr>
        <w:rPr>
          <w:sz w:val="28"/>
          <w:szCs w:val="28"/>
        </w:rPr>
      </w:pPr>
    </w:p>
    <w:p w:rsidR="00C47058" w:rsidRDefault="00C47058">
      <w:pPr>
        <w:rPr>
          <w:sz w:val="28"/>
          <w:szCs w:val="28"/>
        </w:rPr>
      </w:pPr>
    </w:p>
    <w:p w:rsidR="00C47058" w:rsidRDefault="00C47058">
      <w:pPr>
        <w:rPr>
          <w:sz w:val="28"/>
          <w:szCs w:val="28"/>
        </w:rPr>
      </w:pPr>
    </w:p>
    <w:p w:rsidR="00C47058" w:rsidRDefault="00C47058">
      <w:pPr>
        <w:rPr>
          <w:sz w:val="28"/>
          <w:szCs w:val="28"/>
        </w:rPr>
      </w:pPr>
    </w:p>
    <w:p w:rsidR="00C47058" w:rsidRDefault="00C47058">
      <w:pPr>
        <w:rPr>
          <w:sz w:val="28"/>
          <w:szCs w:val="28"/>
        </w:rPr>
      </w:pPr>
    </w:p>
    <w:p w:rsidR="00C47058" w:rsidRDefault="00C47058">
      <w:pPr>
        <w:rPr>
          <w:sz w:val="28"/>
          <w:szCs w:val="28"/>
        </w:rPr>
      </w:pPr>
    </w:p>
    <w:p w:rsidR="00F52B98" w:rsidRPr="00F52B98" w:rsidRDefault="00F52B9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ф</w:t>
      </w:r>
      <w:r w:rsidRPr="00F52B98">
        <w:rPr>
          <w:i/>
          <w:sz w:val="28"/>
          <w:szCs w:val="28"/>
        </w:rPr>
        <w:t>ото 5</w:t>
      </w:r>
      <w:r>
        <w:rPr>
          <w:i/>
          <w:sz w:val="28"/>
          <w:szCs w:val="28"/>
        </w:rPr>
        <w:t xml:space="preserve">                                                 фото 6        </w:t>
      </w:r>
    </w:p>
    <w:p w:rsidR="00F87C8D" w:rsidRDefault="00F87C8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Образом:  </w:t>
      </w:r>
    </w:p>
    <w:p w:rsidR="00F87C8D" w:rsidRDefault="00F52B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1551305</wp:posOffset>
            </wp:positionV>
            <wp:extent cx="3618865" cy="5848350"/>
            <wp:effectExtent l="19050" t="0" r="635" b="0"/>
            <wp:wrapTight wrapText="bothSides">
              <wp:wrapPolygon edited="0">
                <wp:start x="-114" y="0"/>
                <wp:lineTo x="-114" y="21530"/>
                <wp:lineTo x="21604" y="21530"/>
                <wp:lineTo x="21604" y="0"/>
                <wp:lineTo x="-114" y="0"/>
              </wp:wrapPolygon>
            </wp:wrapTight>
            <wp:docPr id="8" name="Рисунок 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C8D">
        <w:rPr>
          <w:sz w:val="28"/>
          <w:szCs w:val="28"/>
        </w:rPr>
        <w:t>Здоровый ребенок должен много двигаться. Для этого необходима небольшая, но ре</w:t>
      </w:r>
      <w:r>
        <w:rPr>
          <w:sz w:val="28"/>
          <w:szCs w:val="28"/>
        </w:rPr>
        <w:t>гулярная  физическая нагрузка</w:t>
      </w:r>
      <w:r w:rsidR="00F87C8D">
        <w:rPr>
          <w:sz w:val="28"/>
          <w:szCs w:val="28"/>
        </w:rPr>
        <w:t>: плавание, домашние тренажеры, подвижные игры, зарядка, прогулка  и поменьше телевизора и компьютера – это необходимые условия для нормального развития опорно-двигательного аппарата.</w:t>
      </w: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sz w:val="28"/>
          <w:szCs w:val="28"/>
        </w:rPr>
      </w:pPr>
    </w:p>
    <w:p w:rsidR="00F52B98" w:rsidRDefault="00F52B98">
      <w:pPr>
        <w:rPr>
          <w:i/>
          <w:sz w:val="28"/>
          <w:szCs w:val="28"/>
        </w:rPr>
      </w:pPr>
      <w:r>
        <w:rPr>
          <w:i/>
          <w:sz w:val="28"/>
          <w:szCs w:val="28"/>
        </w:rPr>
        <w:t>фото 7</w:t>
      </w:r>
    </w:p>
    <w:p w:rsidR="00A5552A" w:rsidRDefault="00A5552A">
      <w:pPr>
        <w:rPr>
          <w:i/>
          <w:sz w:val="28"/>
          <w:szCs w:val="28"/>
        </w:rPr>
      </w:pPr>
    </w:p>
    <w:p w:rsidR="00A5552A" w:rsidRPr="00A5552A" w:rsidRDefault="00A5552A" w:rsidP="00A5552A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Романова Анна Викторовна</w:t>
      </w:r>
    </w:p>
    <w:sectPr w:rsidR="00A5552A" w:rsidRPr="00A5552A" w:rsidSect="00E74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A0C"/>
    <w:rsid w:val="000B763E"/>
    <w:rsid w:val="001E2749"/>
    <w:rsid w:val="003375EE"/>
    <w:rsid w:val="00476C67"/>
    <w:rsid w:val="00625161"/>
    <w:rsid w:val="00762EC1"/>
    <w:rsid w:val="00843AEA"/>
    <w:rsid w:val="0098616F"/>
    <w:rsid w:val="009E7D2B"/>
    <w:rsid w:val="00A5552A"/>
    <w:rsid w:val="00A64A0C"/>
    <w:rsid w:val="00B878B7"/>
    <w:rsid w:val="00C47058"/>
    <w:rsid w:val="00DD17F0"/>
    <w:rsid w:val="00E36A61"/>
    <w:rsid w:val="00E74FED"/>
    <w:rsid w:val="00F52B98"/>
    <w:rsid w:val="00F7482B"/>
    <w:rsid w:val="00F8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АВР</dc:creator>
  <cp:lastModifiedBy>user</cp:lastModifiedBy>
  <cp:revision>7</cp:revision>
  <dcterms:created xsi:type="dcterms:W3CDTF">2014-11-10T06:44:00Z</dcterms:created>
  <dcterms:modified xsi:type="dcterms:W3CDTF">2015-03-05T11:06:00Z</dcterms:modified>
</cp:coreProperties>
</file>