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E2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 о дополнительных платных образовательных услугах в МДОУ «Детский сад № 57» за 201</w:t>
      </w:r>
      <w:r w:rsidR="00040B95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</w:t>
      </w:r>
      <w:r w:rsidR="00040B95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F61127" w:rsidRPr="00F61127" w:rsidRDefault="00F61127" w:rsidP="007E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>Оказание платных образовательных ус</w:t>
      </w:r>
      <w:r w:rsidR="007E033D">
        <w:rPr>
          <w:rFonts w:ascii="Times New Roman" w:hAnsi="Times New Roman" w:cs="Times New Roman"/>
          <w:sz w:val="28"/>
          <w:szCs w:val="35"/>
        </w:rPr>
        <w:t xml:space="preserve">луг становится все более важным </w:t>
      </w:r>
      <w:r w:rsidRPr="00F61127">
        <w:rPr>
          <w:rFonts w:ascii="Times New Roman" w:hAnsi="Times New Roman" w:cs="Times New Roman"/>
          <w:sz w:val="28"/>
          <w:szCs w:val="35"/>
        </w:rPr>
        <w:t xml:space="preserve">направлением деятельности </w:t>
      </w:r>
      <w:r>
        <w:rPr>
          <w:rFonts w:ascii="Times New Roman" w:hAnsi="Times New Roman" w:cs="Times New Roman"/>
          <w:sz w:val="28"/>
          <w:szCs w:val="35"/>
        </w:rPr>
        <w:t xml:space="preserve">государственных и муниципальных </w:t>
      </w:r>
      <w:r w:rsidRPr="00F61127">
        <w:rPr>
          <w:rFonts w:ascii="Times New Roman" w:hAnsi="Times New Roman" w:cs="Times New Roman"/>
          <w:sz w:val="28"/>
          <w:szCs w:val="35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35"/>
        </w:rPr>
        <w:t xml:space="preserve">в условиях рыночной экономики и </w:t>
      </w:r>
      <w:r w:rsidRPr="00F61127">
        <w:rPr>
          <w:rFonts w:ascii="Times New Roman" w:hAnsi="Times New Roman" w:cs="Times New Roman"/>
          <w:sz w:val="28"/>
          <w:szCs w:val="35"/>
        </w:rPr>
        <w:t>реформирования Российского образования.</w:t>
      </w:r>
    </w:p>
    <w:p w:rsidR="00F61127" w:rsidRPr="00F61127" w:rsidRDefault="00F61127" w:rsidP="007E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Платные образовательные услуги в МДОУ </w:t>
      </w:r>
      <w:r w:rsidR="00055A35">
        <w:rPr>
          <w:rFonts w:ascii="Times New Roman" w:hAnsi="Times New Roman" w:cs="Times New Roman"/>
          <w:sz w:val="28"/>
          <w:szCs w:val="35"/>
        </w:rPr>
        <w:t>«Д</w:t>
      </w:r>
      <w:r w:rsidRPr="00F61127">
        <w:rPr>
          <w:rFonts w:ascii="Times New Roman" w:hAnsi="Times New Roman" w:cs="Times New Roman"/>
          <w:sz w:val="28"/>
          <w:szCs w:val="35"/>
        </w:rPr>
        <w:t xml:space="preserve">етский сад </w:t>
      </w:r>
      <w:r w:rsidR="00055A35">
        <w:rPr>
          <w:rFonts w:ascii="Times New Roman" w:hAnsi="Times New Roman" w:cs="Times New Roman"/>
          <w:sz w:val="28"/>
          <w:szCs w:val="35"/>
        </w:rPr>
        <w:t xml:space="preserve">№ 57» </w:t>
      </w:r>
      <w:r w:rsidRPr="00F61127">
        <w:rPr>
          <w:rFonts w:ascii="Times New Roman" w:hAnsi="Times New Roman" w:cs="Times New Roman"/>
          <w:sz w:val="28"/>
          <w:szCs w:val="35"/>
        </w:rPr>
        <w:t>предоставляются с целью всестороннего удовлетворения образо</w:t>
      </w:r>
      <w:r w:rsidR="00055A35">
        <w:rPr>
          <w:rFonts w:ascii="Times New Roman" w:hAnsi="Times New Roman" w:cs="Times New Roman"/>
          <w:sz w:val="28"/>
          <w:szCs w:val="35"/>
        </w:rPr>
        <w:t>в</w:t>
      </w:r>
      <w:r w:rsidRPr="00F61127">
        <w:rPr>
          <w:rFonts w:ascii="Times New Roman" w:hAnsi="Times New Roman" w:cs="Times New Roman"/>
          <w:sz w:val="28"/>
          <w:szCs w:val="35"/>
        </w:rPr>
        <w:t>ательных потребностей воспитанников за рамки государственных образовательных стандартов, их родителей (законных представителей) и других граждан; расширения материально-техниче</w:t>
      </w:r>
      <w:r w:rsidR="00055A35">
        <w:rPr>
          <w:rFonts w:ascii="Times New Roman" w:hAnsi="Times New Roman" w:cs="Times New Roman"/>
          <w:sz w:val="28"/>
          <w:szCs w:val="35"/>
        </w:rPr>
        <w:t xml:space="preserve">ской базы; создание условий для </w:t>
      </w:r>
      <w:r w:rsidRPr="00F61127">
        <w:rPr>
          <w:rFonts w:ascii="Times New Roman" w:hAnsi="Times New Roman" w:cs="Times New Roman"/>
          <w:sz w:val="28"/>
          <w:szCs w:val="35"/>
        </w:rPr>
        <w:t>реализации МДОУ своих образовательных возможностей.</w:t>
      </w:r>
    </w:p>
    <w:p w:rsidR="00F61127" w:rsidRPr="00055A35" w:rsidRDefault="00F61127" w:rsidP="006C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>Право оказывать платные образовательные услуги подтверждается лицензией</w:t>
      </w:r>
      <w:r w:rsidR="006C6F4C">
        <w:rPr>
          <w:color w:val="000000"/>
          <w:bdr w:val="none" w:sz="0" w:space="0" w:color="auto" w:frame="1"/>
        </w:rPr>
        <w:t> </w:t>
      </w:r>
      <w:r w:rsidR="00055A35" w:rsidRPr="00055A35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№ 129/15 от 06 июля 2015 года, выданной Департаментом образования Ярославской области. </w:t>
      </w:r>
    </w:p>
    <w:p w:rsidR="00C27624" w:rsidRDefault="00F61127" w:rsidP="006C6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97233">
        <w:rPr>
          <w:rFonts w:ascii="Times New Roman" w:hAnsi="Times New Roman" w:cs="Times New Roman"/>
          <w:sz w:val="28"/>
        </w:rPr>
        <w:t xml:space="preserve">С </w:t>
      </w:r>
      <w:r w:rsidR="00E34BF2">
        <w:rPr>
          <w:rFonts w:ascii="Times New Roman" w:hAnsi="Times New Roman" w:cs="Times New Roman"/>
          <w:sz w:val="28"/>
        </w:rPr>
        <w:t xml:space="preserve">16 </w:t>
      </w:r>
      <w:r w:rsidR="00040B95">
        <w:rPr>
          <w:rFonts w:ascii="Times New Roman" w:hAnsi="Times New Roman" w:cs="Times New Roman"/>
          <w:sz w:val="28"/>
        </w:rPr>
        <w:t>сент</w:t>
      </w:r>
      <w:r w:rsidR="00C97233">
        <w:rPr>
          <w:rFonts w:ascii="Times New Roman" w:hAnsi="Times New Roman" w:cs="Times New Roman"/>
          <w:sz w:val="28"/>
        </w:rPr>
        <w:t>ября</w:t>
      </w:r>
      <w:r w:rsidR="00040B95">
        <w:rPr>
          <w:rFonts w:ascii="Times New Roman" w:hAnsi="Times New Roman" w:cs="Times New Roman"/>
          <w:sz w:val="28"/>
        </w:rPr>
        <w:t xml:space="preserve"> 2019 г</w:t>
      </w:r>
      <w:r w:rsidR="00C97233">
        <w:rPr>
          <w:rFonts w:ascii="Times New Roman" w:hAnsi="Times New Roman" w:cs="Times New Roman"/>
          <w:sz w:val="28"/>
        </w:rPr>
        <w:t xml:space="preserve"> по </w:t>
      </w:r>
      <w:r w:rsidR="00E34BF2">
        <w:rPr>
          <w:rFonts w:ascii="Times New Roman" w:hAnsi="Times New Roman" w:cs="Times New Roman"/>
          <w:sz w:val="28"/>
        </w:rPr>
        <w:t xml:space="preserve">30 </w:t>
      </w:r>
      <w:r w:rsidR="00C27624">
        <w:rPr>
          <w:rFonts w:ascii="Times New Roman" w:hAnsi="Times New Roman" w:cs="Times New Roman"/>
          <w:sz w:val="28"/>
        </w:rPr>
        <w:t>март</w:t>
      </w:r>
      <w:r w:rsidR="00E34BF2">
        <w:rPr>
          <w:rFonts w:ascii="Times New Roman" w:hAnsi="Times New Roman" w:cs="Times New Roman"/>
          <w:sz w:val="28"/>
        </w:rPr>
        <w:t>а</w:t>
      </w:r>
      <w:r w:rsidR="00C97233">
        <w:rPr>
          <w:rFonts w:ascii="Times New Roman" w:hAnsi="Times New Roman" w:cs="Times New Roman"/>
          <w:sz w:val="28"/>
        </w:rPr>
        <w:t xml:space="preserve"> </w:t>
      </w:r>
      <w:r w:rsidR="00C97233" w:rsidRPr="00C97233">
        <w:rPr>
          <w:rFonts w:ascii="Times New Roman" w:hAnsi="Times New Roman" w:cs="Times New Roman"/>
          <w:sz w:val="28"/>
        </w:rPr>
        <w:t>20</w:t>
      </w:r>
      <w:r w:rsidR="00040B95">
        <w:rPr>
          <w:rFonts w:ascii="Times New Roman" w:hAnsi="Times New Roman" w:cs="Times New Roman"/>
          <w:sz w:val="28"/>
        </w:rPr>
        <w:t>20</w:t>
      </w:r>
      <w:r w:rsidR="00C97233">
        <w:rPr>
          <w:rFonts w:ascii="Times New Roman" w:hAnsi="Times New Roman" w:cs="Times New Roman"/>
          <w:sz w:val="28"/>
        </w:rPr>
        <w:t xml:space="preserve"> года в МДОУ «Детский сад № 57» реализовывалось </w:t>
      </w:r>
      <w:r w:rsidR="007B0ACF">
        <w:rPr>
          <w:rFonts w:ascii="Times New Roman" w:hAnsi="Times New Roman" w:cs="Times New Roman"/>
          <w:sz w:val="28"/>
        </w:rPr>
        <w:t>7</w:t>
      </w:r>
      <w:r w:rsidR="00C97233">
        <w:rPr>
          <w:rFonts w:ascii="Times New Roman" w:hAnsi="Times New Roman" w:cs="Times New Roman"/>
          <w:sz w:val="28"/>
        </w:rPr>
        <w:t xml:space="preserve"> программ дополнительного образования по художественно-эстетическому, познавательному, речевому и физическому направлению. </w:t>
      </w:r>
      <w:r w:rsidR="00055A35" w:rsidRPr="00055A35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Программы дополнительного образования решают задачи, </w:t>
      </w:r>
      <w:r w:rsidR="00055A35"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непредусмотренные основной образовательной программой. </w:t>
      </w:r>
    </w:p>
    <w:p w:rsidR="002F33C7" w:rsidRPr="002F33C7" w:rsidRDefault="00C27624" w:rsidP="006C6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 программ прошли экспертизу и были размещены на портале ПФДО – «Радость», «Волшебные краски», «Радость в движении»,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«По дороге к Азбуке». </w:t>
      </w:r>
      <w:r w:rsidR="000415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Вклад организации в обеспечении охвата дополнительным образованием на портале «ПФДО» – 37 человек.</w:t>
      </w:r>
    </w:p>
    <w:p w:rsidR="009503DF" w:rsidRPr="007E033D" w:rsidRDefault="002F33C7" w:rsidP="007E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годовым расписанием проведения занятий в порядке оказания дополнительных платных образовательных услуг, не оказанных взамен основной образовательной </w:t>
      </w:r>
      <w:r w:rsidR="009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3DF" w:rsidRPr="0095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C7" w:rsidRPr="002F33C7" w:rsidRDefault="009503DF" w:rsidP="006C6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C7">
        <w:rPr>
          <w:rFonts w:ascii="Times New Roman" w:hAnsi="Times New Roman" w:cs="Times New Roman"/>
          <w:sz w:val="28"/>
          <w:szCs w:val="28"/>
        </w:rPr>
        <w:t>Дополнительн</w:t>
      </w:r>
      <w:r w:rsidR="00BB6F4E">
        <w:rPr>
          <w:rFonts w:ascii="Times New Roman" w:hAnsi="Times New Roman" w:cs="Times New Roman"/>
          <w:sz w:val="28"/>
          <w:szCs w:val="28"/>
        </w:rPr>
        <w:t>ое</w:t>
      </w:r>
      <w:r w:rsidRPr="002F33C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040B95">
        <w:rPr>
          <w:rFonts w:ascii="Times New Roman" w:hAnsi="Times New Roman" w:cs="Times New Roman"/>
          <w:sz w:val="28"/>
          <w:szCs w:val="28"/>
        </w:rPr>
        <w:t>получили 96 детей (в прошлом учебном году обучался 101ребенок)</w:t>
      </w:r>
      <w:r w:rsidRPr="002F33C7">
        <w:rPr>
          <w:rFonts w:ascii="Times New Roman" w:hAnsi="Times New Roman" w:cs="Times New Roman"/>
          <w:sz w:val="28"/>
          <w:szCs w:val="28"/>
        </w:rPr>
        <w:t xml:space="preserve">. 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Стоимость одног</w:t>
      </w:r>
      <w:r w:rsidR="00BB6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дополнительного занятия в 201</w:t>
      </w:r>
      <w:r w:rsidR="00040B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BB6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-20</w:t>
      </w:r>
      <w:r w:rsidR="00040B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 </w:t>
      </w:r>
      <w:r w:rsidR="00040B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составила</w:t>
      </w:r>
      <w:r w:rsidR="00BB6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</w:t>
      </w:r>
      <w:r w:rsidR="00040B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50 рублей, для льготной категории – 100 р.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B6F4E" w:rsidRDefault="00BB6F4E" w:rsidP="006C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Программы дополнительного образования: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4"/>
        <w:gridCol w:w="2415"/>
        <w:gridCol w:w="3152"/>
        <w:gridCol w:w="1440"/>
        <w:gridCol w:w="1962"/>
      </w:tblGrid>
      <w:tr w:rsidR="00A0394D" w:rsidTr="00B60D09">
        <w:tc>
          <w:tcPr>
            <w:tcW w:w="524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15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Название программы дополнительного образования. Руководитель</w:t>
            </w:r>
          </w:p>
        </w:tc>
        <w:tc>
          <w:tcPr>
            <w:tcW w:w="3152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Цель программы</w:t>
            </w:r>
          </w:p>
        </w:tc>
        <w:tc>
          <w:tcPr>
            <w:tcW w:w="1440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1962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обучающихся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 «Волшебные краски»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Т.Г.</w:t>
            </w:r>
          </w:p>
        </w:tc>
        <w:tc>
          <w:tcPr>
            <w:tcW w:w="3152" w:type="dxa"/>
          </w:tcPr>
          <w:p w:rsidR="00B60D09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60D09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художественно-творческих способностей детей </w:t>
            </w:r>
          </w:p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1440" w:type="dxa"/>
          </w:tcPr>
          <w:p w:rsidR="00A0394D" w:rsidRPr="00B60D09" w:rsidRDefault="00040B95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B60D09" w:rsidRPr="00B60D09">
              <w:rPr>
                <w:rFonts w:ascii="Times New Roman" w:hAnsi="Times New Roman" w:cs="Times New Roman"/>
                <w:sz w:val="28"/>
              </w:rPr>
              <w:t>-</w:t>
            </w:r>
            <w:r w:rsidR="00BB6F4E">
              <w:rPr>
                <w:rFonts w:ascii="Times New Roman" w:hAnsi="Times New Roman" w:cs="Times New Roman"/>
                <w:sz w:val="28"/>
              </w:rPr>
              <w:t>7</w:t>
            </w:r>
            <w:r w:rsidR="00B60D09" w:rsidRPr="00B60D09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62" w:type="dxa"/>
          </w:tcPr>
          <w:p w:rsidR="00A0394D" w:rsidRPr="00B60D09" w:rsidRDefault="00B60D09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40B9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«Мозаика»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Митяева Ж.С.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Профилактика и преодоление речевых расстройств у детей с 2 до 5 лет путем развития, воспитания и коррекции у детей двигательной сферы в сочетании со словом и музыкой.</w:t>
            </w:r>
          </w:p>
        </w:tc>
        <w:tc>
          <w:tcPr>
            <w:tcW w:w="1440" w:type="dxa"/>
          </w:tcPr>
          <w:p w:rsidR="00A0394D" w:rsidRPr="00B60D09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60D0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B60D09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62" w:type="dxa"/>
          </w:tcPr>
          <w:p w:rsidR="00A0394D" w:rsidRPr="00B60D09" w:rsidRDefault="00B60D09" w:rsidP="00BB6F4E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1</w:t>
            </w:r>
            <w:r w:rsidR="00BB6F4E" w:rsidRPr="009F3BC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27624" w:rsidTr="00B60D09">
        <w:tc>
          <w:tcPr>
            <w:tcW w:w="524" w:type="dxa"/>
            <w:vMerge w:val="restart"/>
          </w:tcPr>
          <w:p w:rsidR="00C27624" w:rsidRPr="00A0394D" w:rsidRDefault="00C27624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15" w:type="dxa"/>
          </w:tcPr>
          <w:p w:rsidR="00C27624" w:rsidRDefault="00C27624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«Радость»</w:t>
            </w:r>
          </w:p>
          <w:p w:rsidR="00C27624" w:rsidRDefault="00C27624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3152" w:type="dxa"/>
            <w:vMerge w:val="restart"/>
          </w:tcPr>
          <w:p w:rsidR="00C27624" w:rsidRPr="00B60D09" w:rsidRDefault="00C27624" w:rsidP="00A0394D">
            <w:pPr>
              <w:rPr>
                <w:rFonts w:ascii="Times New Roman" w:hAnsi="Times New Roman" w:cs="Times New Roman"/>
                <w:sz w:val="32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и формирование художественно–эстетического восприятия через приобщение детей к изобразительному творчеству.</w:t>
            </w:r>
          </w:p>
        </w:tc>
        <w:tc>
          <w:tcPr>
            <w:tcW w:w="1440" w:type="dxa"/>
          </w:tcPr>
          <w:p w:rsidR="00C27624" w:rsidRPr="00B60D09" w:rsidRDefault="00C27624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лет</w:t>
            </w:r>
          </w:p>
        </w:tc>
        <w:tc>
          <w:tcPr>
            <w:tcW w:w="1962" w:type="dxa"/>
          </w:tcPr>
          <w:p w:rsidR="00C27624" w:rsidRPr="00B60D09" w:rsidRDefault="00C27624" w:rsidP="009F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27624" w:rsidTr="00C27624">
        <w:trPr>
          <w:trHeight w:val="753"/>
        </w:trPr>
        <w:tc>
          <w:tcPr>
            <w:tcW w:w="524" w:type="dxa"/>
            <w:vMerge/>
          </w:tcPr>
          <w:p w:rsidR="00C27624" w:rsidRDefault="00C27624" w:rsidP="00A0394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5" w:type="dxa"/>
          </w:tcPr>
          <w:p w:rsidR="00C27624" w:rsidRDefault="00C27624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Крошева А.В.</w:t>
            </w:r>
          </w:p>
        </w:tc>
        <w:tc>
          <w:tcPr>
            <w:tcW w:w="3152" w:type="dxa"/>
            <w:vMerge/>
          </w:tcPr>
          <w:p w:rsidR="00C27624" w:rsidRPr="00B60D09" w:rsidRDefault="00C27624" w:rsidP="00A03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27624" w:rsidRDefault="00C27624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лет</w:t>
            </w:r>
          </w:p>
        </w:tc>
        <w:tc>
          <w:tcPr>
            <w:tcW w:w="1962" w:type="dxa"/>
          </w:tcPr>
          <w:p w:rsidR="00C27624" w:rsidRPr="00BB6F4E" w:rsidRDefault="00C27624" w:rsidP="00C252C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27624" w:rsidTr="00B60D09">
        <w:trPr>
          <w:trHeight w:val="288"/>
        </w:trPr>
        <w:tc>
          <w:tcPr>
            <w:tcW w:w="524" w:type="dxa"/>
            <w:vMerge/>
          </w:tcPr>
          <w:p w:rsidR="00C27624" w:rsidRDefault="00C27624" w:rsidP="00A0394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5" w:type="dxa"/>
          </w:tcPr>
          <w:p w:rsidR="00C27624" w:rsidRDefault="00C27624" w:rsidP="00BB6F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3152" w:type="dxa"/>
            <w:vMerge/>
          </w:tcPr>
          <w:p w:rsidR="00C27624" w:rsidRPr="00B60D09" w:rsidRDefault="00C27624" w:rsidP="00A03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27624" w:rsidRDefault="00C27624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лет</w:t>
            </w:r>
          </w:p>
        </w:tc>
        <w:tc>
          <w:tcPr>
            <w:tcW w:w="1962" w:type="dxa"/>
          </w:tcPr>
          <w:p w:rsidR="00C27624" w:rsidRDefault="00C27624" w:rsidP="00C25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«Волшебный мир творчества»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Н.С.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 и творческих способностей детей через художественное творчество: нетрадиционные техники аппликации, лепки.</w:t>
            </w:r>
          </w:p>
        </w:tc>
        <w:tc>
          <w:tcPr>
            <w:tcW w:w="1440" w:type="dxa"/>
          </w:tcPr>
          <w:p w:rsidR="00A0394D" w:rsidRPr="00B60D09" w:rsidRDefault="00040B95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B6F4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B60D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6F4E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962" w:type="dxa"/>
          </w:tcPr>
          <w:p w:rsidR="00A0394D" w:rsidRPr="00B60D09" w:rsidRDefault="00B60D09" w:rsidP="00040B95">
            <w:pPr>
              <w:rPr>
                <w:rFonts w:ascii="Times New Roman" w:hAnsi="Times New Roman" w:cs="Times New Roman"/>
                <w:sz w:val="28"/>
              </w:rPr>
            </w:pPr>
            <w:r w:rsidRPr="0030414E">
              <w:rPr>
                <w:rFonts w:ascii="Times New Roman" w:hAnsi="Times New Roman" w:cs="Times New Roman"/>
                <w:sz w:val="28"/>
              </w:rPr>
              <w:t>1</w:t>
            </w:r>
            <w:r w:rsidR="00040B9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«Радость в движении»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Смирнова Л.В.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физических качеств ребенка (ловкость, быстрота, выносливость), повышение двигательной активности детей, воспитание жизнерадостной, целеустремленной личности.</w:t>
            </w:r>
          </w:p>
        </w:tc>
        <w:tc>
          <w:tcPr>
            <w:tcW w:w="1440" w:type="dxa"/>
          </w:tcPr>
          <w:p w:rsidR="00A0394D" w:rsidRPr="00B60D09" w:rsidRDefault="00B60D09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 лет</w:t>
            </w:r>
          </w:p>
        </w:tc>
        <w:tc>
          <w:tcPr>
            <w:tcW w:w="1962" w:type="dxa"/>
          </w:tcPr>
          <w:p w:rsidR="00A0394D" w:rsidRPr="009F3BCD" w:rsidRDefault="00B60D09" w:rsidP="00040B95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3</w:t>
            </w:r>
            <w:r w:rsidR="00040B9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40B95" w:rsidTr="00040B95">
        <w:trPr>
          <w:trHeight w:val="1791"/>
        </w:trPr>
        <w:tc>
          <w:tcPr>
            <w:tcW w:w="524" w:type="dxa"/>
            <w:vMerge w:val="restart"/>
          </w:tcPr>
          <w:p w:rsidR="00040B95" w:rsidRPr="00A0394D" w:rsidRDefault="00040B95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415" w:type="dxa"/>
          </w:tcPr>
          <w:p w:rsidR="00040B95" w:rsidRDefault="00040B95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040B95" w:rsidRDefault="00040B95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040B95" w:rsidRDefault="00040B95" w:rsidP="00A039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</w:t>
            </w:r>
          </w:p>
        </w:tc>
        <w:tc>
          <w:tcPr>
            <w:tcW w:w="3152" w:type="dxa"/>
            <w:vMerge w:val="restart"/>
          </w:tcPr>
          <w:p w:rsidR="00040B95" w:rsidRPr="00B60D09" w:rsidRDefault="00040B95" w:rsidP="00B60D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0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условий для познавательного развития </w:t>
            </w:r>
          </w:p>
          <w:p w:rsidR="00040B95" w:rsidRPr="00B60D09" w:rsidRDefault="00040B95" w:rsidP="00B60D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0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детей старшего дошкольного возраста </w:t>
            </w:r>
            <w:r w:rsidRPr="00B60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через организацию занимательных </w:t>
            </w:r>
          </w:p>
          <w:p w:rsidR="00040B95" w:rsidRPr="00B60D09" w:rsidRDefault="00040B95" w:rsidP="00B60D09">
            <w:pPr>
              <w:pStyle w:val="c21"/>
              <w:spacing w:before="0" w:after="0"/>
              <w:rPr>
                <w:sz w:val="28"/>
              </w:rPr>
            </w:pPr>
            <w:r w:rsidRPr="00B60D09">
              <w:rPr>
                <w:sz w:val="28"/>
              </w:rPr>
              <w:t xml:space="preserve">развивающих игр, заданий, упражнений математического содержания. </w:t>
            </w:r>
          </w:p>
        </w:tc>
        <w:tc>
          <w:tcPr>
            <w:tcW w:w="1440" w:type="dxa"/>
          </w:tcPr>
          <w:p w:rsidR="00040B95" w:rsidRPr="00B60D09" w:rsidRDefault="00040B95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4-5 лет</w:t>
            </w:r>
          </w:p>
        </w:tc>
        <w:tc>
          <w:tcPr>
            <w:tcW w:w="1962" w:type="dxa"/>
          </w:tcPr>
          <w:p w:rsidR="00040B95" w:rsidRPr="009F3BCD" w:rsidRDefault="00040B95" w:rsidP="009F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040B95" w:rsidTr="00B60D09">
        <w:trPr>
          <w:trHeight w:val="1427"/>
        </w:trPr>
        <w:tc>
          <w:tcPr>
            <w:tcW w:w="524" w:type="dxa"/>
            <w:vMerge/>
          </w:tcPr>
          <w:p w:rsidR="00040B95" w:rsidRDefault="00040B95" w:rsidP="00A0394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5" w:type="dxa"/>
          </w:tcPr>
          <w:p w:rsidR="00040B95" w:rsidRDefault="00040B95" w:rsidP="00A039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3152" w:type="dxa"/>
            <w:vMerge/>
          </w:tcPr>
          <w:p w:rsidR="00040B95" w:rsidRPr="00B60D09" w:rsidRDefault="00040B95" w:rsidP="00B60D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40B95" w:rsidRDefault="00040B95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 лет</w:t>
            </w:r>
          </w:p>
        </w:tc>
        <w:tc>
          <w:tcPr>
            <w:tcW w:w="1962" w:type="dxa"/>
          </w:tcPr>
          <w:p w:rsidR="00040B95" w:rsidRDefault="00040B95" w:rsidP="009F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Раннее чтение «По дороге к Азбуке»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Рыбина Н.В.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40"/>
              </w:rPr>
              <w:t>Комплексное развитие познавательно-речевой деятельности детей и умения читать.</w:t>
            </w:r>
          </w:p>
        </w:tc>
        <w:tc>
          <w:tcPr>
            <w:tcW w:w="1440" w:type="dxa"/>
          </w:tcPr>
          <w:p w:rsidR="00A0394D" w:rsidRPr="00B60D09" w:rsidRDefault="00B60D09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1962" w:type="dxa"/>
          </w:tcPr>
          <w:p w:rsidR="00A0394D" w:rsidRPr="00B60D09" w:rsidRDefault="007B0ACF" w:rsidP="00040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40B9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Мониторинг усвоения программ</w:t>
      </w:r>
      <w:r w:rsidR="00B30F81">
        <w:rPr>
          <w:rFonts w:ascii="Times New Roman" w:hAnsi="Times New Roman" w:cs="Times New Roman"/>
          <w:b/>
          <w:sz w:val="32"/>
        </w:rPr>
        <w:t xml:space="preserve"> дополнительного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129AC" w:rsidTr="008129AC">
        <w:tc>
          <w:tcPr>
            <w:tcW w:w="704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34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Программа дополнительного образования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Высокий уровень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Средний уровень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Низкий уровень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 «Волшебные краски»</w:t>
            </w:r>
          </w:p>
        </w:tc>
        <w:tc>
          <w:tcPr>
            <w:tcW w:w="1869" w:type="dxa"/>
          </w:tcPr>
          <w:p w:rsidR="008129AC" w:rsidRDefault="00897B5F" w:rsidP="008041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804188">
              <w:rPr>
                <w:rFonts w:ascii="Times New Roman" w:hAnsi="Times New Roman" w:cs="Times New Roman"/>
                <w:sz w:val="28"/>
              </w:rPr>
              <w:t>8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041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04188">
              <w:rPr>
                <w:rFonts w:ascii="Times New Roman" w:hAnsi="Times New Roman" w:cs="Times New Roman"/>
                <w:sz w:val="28"/>
              </w:rPr>
              <w:t>2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«Мозаика»</w:t>
            </w:r>
          </w:p>
        </w:tc>
        <w:tc>
          <w:tcPr>
            <w:tcW w:w="1869" w:type="dxa"/>
          </w:tcPr>
          <w:p w:rsidR="008129AC" w:rsidRDefault="00897B5F" w:rsidP="00E34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34BF2">
              <w:rPr>
                <w:rFonts w:ascii="Times New Roman" w:hAnsi="Times New Roman" w:cs="Times New Roman"/>
                <w:sz w:val="28"/>
              </w:rPr>
              <w:t>2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E34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34BF2">
              <w:rPr>
                <w:rFonts w:ascii="Times New Roman" w:hAnsi="Times New Roman" w:cs="Times New Roman"/>
                <w:sz w:val="28"/>
              </w:rPr>
              <w:t>8</w:t>
            </w:r>
            <w:r w:rsidR="008129A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«Радость»</w:t>
            </w:r>
          </w:p>
        </w:tc>
        <w:tc>
          <w:tcPr>
            <w:tcW w:w="1869" w:type="dxa"/>
          </w:tcPr>
          <w:p w:rsidR="008129AC" w:rsidRDefault="0047329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47329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47329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«Волшебный мир творчества»</w:t>
            </w:r>
          </w:p>
        </w:tc>
        <w:tc>
          <w:tcPr>
            <w:tcW w:w="1869" w:type="dxa"/>
          </w:tcPr>
          <w:p w:rsidR="008129AC" w:rsidRDefault="00897B5F" w:rsidP="00E34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34BF2">
              <w:rPr>
                <w:rFonts w:ascii="Times New Roman" w:hAnsi="Times New Roman" w:cs="Times New Roman"/>
                <w:sz w:val="28"/>
              </w:rPr>
              <w:t>4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E34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34BF2">
              <w:rPr>
                <w:rFonts w:ascii="Times New Roman" w:hAnsi="Times New Roman" w:cs="Times New Roman"/>
                <w:sz w:val="28"/>
              </w:rPr>
              <w:t>6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E34BF2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«Радость в движении»</w:t>
            </w:r>
          </w:p>
        </w:tc>
        <w:tc>
          <w:tcPr>
            <w:tcW w:w="1869" w:type="dxa"/>
          </w:tcPr>
          <w:p w:rsidR="008129AC" w:rsidRDefault="0080418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0418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34" w:type="dxa"/>
          </w:tcPr>
          <w:p w:rsidR="008129AC" w:rsidRDefault="008129AC" w:rsidP="00E34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«</w:t>
            </w:r>
            <w:proofErr w:type="spellStart"/>
            <w:r w:rsidR="00E34BF2">
              <w:rPr>
                <w:rFonts w:ascii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69" w:type="dxa"/>
          </w:tcPr>
          <w:p w:rsidR="008129AC" w:rsidRDefault="00897B5F" w:rsidP="008041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04188">
              <w:rPr>
                <w:rFonts w:ascii="Times New Roman" w:hAnsi="Times New Roman" w:cs="Times New Roman"/>
                <w:sz w:val="28"/>
              </w:rPr>
              <w:t>2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0418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04188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Раннее чтение «По дороге к Азбуке»</w:t>
            </w:r>
          </w:p>
        </w:tc>
        <w:tc>
          <w:tcPr>
            <w:tcW w:w="1869" w:type="dxa"/>
          </w:tcPr>
          <w:p w:rsidR="008129AC" w:rsidRDefault="00E34BF2" w:rsidP="002F33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E34BF2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E34BF2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</w:tbl>
    <w:p w:rsidR="008129AC" w:rsidRDefault="008129AC" w:rsidP="00855CE8">
      <w:pPr>
        <w:jc w:val="center"/>
        <w:rPr>
          <w:rFonts w:ascii="Times New Roman" w:hAnsi="Times New Roman" w:cs="Times New Roman"/>
          <w:sz w:val="28"/>
        </w:rPr>
      </w:pPr>
    </w:p>
    <w:p w:rsidR="006C6F4C" w:rsidRDefault="006C6F4C" w:rsidP="00855CE8">
      <w:pPr>
        <w:jc w:val="center"/>
        <w:rPr>
          <w:rFonts w:ascii="Times New Roman" w:hAnsi="Times New Roman" w:cs="Times New Roman"/>
          <w:sz w:val="28"/>
        </w:rPr>
      </w:pPr>
    </w:p>
    <w:p w:rsidR="006C6F4C" w:rsidRDefault="006C6F4C" w:rsidP="00855CE8">
      <w:pPr>
        <w:jc w:val="center"/>
        <w:rPr>
          <w:rFonts w:ascii="Times New Roman" w:hAnsi="Times New Roman" w:cs="Times New Roman"/>
          <w:sz w:val="28"/>
        </w:rPr>
      </w:pPr>
    </w:p>
    <w:p w:rsidR="007E033D" w:rsidRDefault="007E033D" w:rsidP="00855CE8">
      <w:pPr>
        <w:jc w:val="center"/>
        <w:rPr>
          <w:rFonts w:ascii="Times New Roman" w:hAnsi="Times New Roman" w:cs="Times New Roman"/>
          <w:sz w:val="28"/>
        </w:rPr>
      </w:pPr>
    </w:p>
    <w:p w:rsidR="007E033D" w:rsidRDefault="007E033D" w:rsidP="00855CE8">
      <w:pPr>
        <w:jc w:val="center"/>
        <w:rPr>
          <w:rFonts w:ascii="Times New Roman" w:hAnsi="Times New Roman" w:cs="Times New Roman"/>
          <w:sz w:val="28"/>
        </w:rPr>
      </w:pPr>
    </w:p>
    <w:p w:rsidR="007E033D" w:rsidRDefault="007E033D" w:rsidP="00855CE8">
      <w:pPr>
        <w:jc w:val="center"/>
        <w:rPr>
          <w:rFonts w:ascii="Times New Roman" w:hAnsi="Times New Roman" w:cs="Times New Roman"/>
          <w:sz w:val="28"/>
        </w:rPr>
      </w:pPr>
    </w:p>
    <w:p w:rsidR="006C6F4C" w:rsidRPr="008129AC" w:rsidRDefault="006C6F4C" w:rsidP="00855CE8">
      <w:pPr>
        <w:jc w:val="center"/>
        <w:rPr>
          <w:rFonts w:ascii="Times New Roman" w:hAnsi="Times New Roman" w:cs="Times New Roman"/>
          <w:sz w:val="28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Материально-техническая база: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Сумма в рублях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Зарплата и налоги</w:t>
            </w:r>
          </w:p>
        </w:tc>
        <w:tc>
          <w:tcPr>
            <w:tcW w:w="3115" w:type="dxa"/>
          </w:tcPr>
          <w:p w:rsidR="00855CE8" w:rsidRPr="00855CE8" w:rsidRDefault="00147BE6" w:rsidP="00147BE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330 890, 92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Коммунальные платежи</w:t>
            </w:r>
          </w:p>
        </w:tc>
        <w:tc>
          <w:tcPr>
            <w:tcW w:w="3115" w:type="dxa"/>
          </w:tcPr>
          <w:p w:rsidR="00855CE8" w:rsidRPr="00855CE8" w:rsidRDefault="00147BE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7 934, 60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115" w:type="dxa"/>
          </w:tcPr>
          <w:p w:rsidR="00855CE8" w:rsidRPr="00855CE8" w:rsidRDefault="00147BE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6 600, 00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Материально-техническая база</w:t>
            </w:r>
          </w:p>
        </w:tc>
        <w:tc>
          <w:tcPr>
            <w:tcW w:w="3115" w:type="dxa"/>
          </w:tcPr>
          <w:p w:rsidR="00855CE8" w:rsidRPr="00855CE8" w:rsidRDefault="00147BE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88 224, 48</w:t>
            </w:r>
          </w:p>
        </w:tc>
      </w:tr>
    </w:tbl>
    <w:p w:rsidR="00855CE8" w:rsidRPr="00855CE8" w:rsidRDefault="00855CE8" w:rsidP="00855CE8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855CE8" w:rsidRPr="00855CE8" w:rsidSect="0021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44"/>
    <w:rsid w:val="00040B95"/>
    <w:rsid w:val="00041507"/>
    <w:rsid w:val="00055A35"/>
    <w:rsid w:val="00147BE6"/>
    <w:rsid w:val="00217122"/>
    <w:rsid w:val="00292B44"/>
    <w:rsid w:val="002E1A05"/>
    <w:rsid w:val="002F33C7"/>
    <w:rsid w:val="0030414E"/>
    <w:rsid w:val="00365396"/>
    <w:rsid w:val="00473298"/>
    <w:rsid w:val="004F5EEB"/>
    <w:rsid w:val="00643B9E"/>
    <w:rsid w:val="006C6F4C"/>
    <w:rsid w:val="007B0ACF"/>
    <w:rsid w:val="007D08EF"/>
    <w:rsid w:val="007E033D"/>
    <w:rsid w:val="00804188"/>
    <w:rsid w:val="008129AC"/>
    <w:rsid w:val="00855CE8"/>
    <w:rsid w:val="00897B5F"/>
    <w:rsid w:val="009503DF"/>
    <w:rsid w:val="009F3BCD"/>
    <w:rsid w:val="00A0394D"/>
    <w:rsid w:val="00A52456"/>
    <w:rsid w:val="00B30F81"/>
    <w:rsid w:val="00B60D09"/>
    <w:rsid w:val="00BB6F4E"/>
    <w:rsid w:val="00C21BE2"/>
    <w:rsid w:val="00C252CD"/>
    <w:rsid w:val="00C27624"/>
    <w:rsid w:val="00C97233"/>
    <w:rsid w:val="00CE1259"/>
    <w:rsid w:val="00D75556"/>
    <w:rsid w:val="00E23D22"/>
    <w:rsid w:val="00E34BF2"/>
    <w:rsid w:val="00EB4FA6"/>
    <w:rsid w:val="00EE0D26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4B71"/>
  <w15:docId w15:val="{185829CE-5558-4523-853C-9A1085D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uiPriority w:val="99"/>
    <w:semiHidden/>
    <w:rsid w:val="00B60D0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2018-05-24T07:56:00Z</dcterms:created>
  <dcterms:modified xsi:type="dcterms:W3CDTF">2020-05-01T06:35:00Z</dcterms:modified>
</cp:coreProperties>
</file>