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B2" w:rsidRDefault="00DD66C6" w:rsidP="00DD66C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66C6">
        <w:rPr>
          <w:rFonts w:ascii="Times New Roman" w:hAnsi="Times New Roman" w:cs="Times New Roman"/>
          <w:b/>
          <w:sz w:val="56"/>
          <w:szCs w:val="56"/>
        </w:rPr>
        <w:t xml:space="preserve">Карта коррупционных рисков </w:t>
      </w:r>
    </w:p>
    <w:p w:rsidR="00DD4DDB" w:rsidRPr="00DD66C6" w:rsidRDefault="00DD66C6" w:rsidP="00DD66C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66C6">
        <w:rPr>
          <w:rFonts w:ascii="Times New Roman" w:hAnsi="Times New Roman" w:cs="Times New Roman"/>
          <w:b/>
          <w:sz w:val="56"/>
          <w:szCs w:val="56"/>
        </w:rPr>
        <w:t>МДОУ «Детский сад №57» город Ярославль</w:t>
      </w:r>
    </w:p>
    <w:tbl>
      <w:tblPr>
        <w:tblStyle w:val="a3"/>
        <w:tblW w:w="0" w:type="auto"/>
        <w:tblLook w:val="04A0"/>
      </w:tblPr>
      <w:tblGrid>
        <w:gridCol w:w="456"/>
        <w:gridCol w:w="2390"/>
        <w:gridCol w:w="4107"/>
        <w:gridCol w:w="2261"/>
        <w:gridCol w:w="1550"/>
        <w:gridCol w:w="4022"/>
      </w:tblGrid>
      <w:tr w:rsidR="00DD66C6" w:rsidTr="00850822">
        <w:tc>
          <w:tcPr>
            <w:tcW w:w="392" w:type="dxa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D66C6" w:rsidRPr="00B877B1" w:rsidRDefault="00DD66C6" w:rsidP="0085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B1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Коррупционно-опасные полномочия</w:t>
            </w:r>
          </w:p>
        </w:tc>
        <w:tc>
          <w:tcPr>
            <w:tcW w:w="4252" w:type="dxa"/>
            <w:vAlign w:val="center"/>
          </w:tcPr>
          <w:p w:rsidR="00DD66C6" w:rsidRPr="00B877B1" w:rsidRDefault="00DD66C6" w:rsidP="0085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B1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ситуации</w:t>
            </w:r>
          </w:p>
        </w:tc>
        <w:tc>
          <w:tcPr>
            <w:tcW w:w="1985" w:type="dxa"/>
            <w:vAlign w:val="center"/>
          </w:tcPr>
          <w:p w:rsidR="00DD66C6" w:rsidRPr="00B877B1" w:rsidRDefault="00DD66C6" w:rsidP="0085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DD66C6" w:rsidRPr="00B877B1" w:rsidRDefault="00DD66C6" w:rsidP="0085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B1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риска (высокая, средняя, низкая)</w:t>
            </w:r>
          </w:p>
        </w:tc>
        <w:tc>
          <w:tcPr>
            <w:tcW w:w="4188" w:type="dxa"/>
            <w:vAlign w:val="center"/>
          </w:tcPr>
          <w:p w:rsidR="00DD66C6" w:rsidRPr="00B877B1" w:rsidRDefault="00DD66C6" w:rsidP="0085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B1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минимизации</w:t>
            </w:r>
          </w:p>
          <w:p w:rsidR="00DD66C6" w:rsidRPr="00B877B1" w:rsidRDefault="00DD66C6" w:rsidP="0085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B1">
              <w:rPr>
                <w:rFonts w:ascii="Times New Roman" w:hAnsi="Times New Roman" w:cs="Times New Roman"/>
                <w:b/>
                <w:sz w:val="28"/>
                <w:szCs w:val="28"/>
              </w:rPr>
              <w:t>(устранению)</w:t>
            </w:r>
          </w:p>
          <w:p w:rsidR="00DD66C6" w:rsidRPr="00B877B1" w:rsidRDefault="00DD66C6" w:rsidP="00850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7B1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коррупционного риска</w:t>
            </w:r>
          </w:p>
        </w:tc>
      </w:tr>
      <w:tr w:rsidR="00DD66C6" w:rsidTr="00850822">
        <w:tc>
          <w:tcPr>
            <w:tcW w:w="392" w:type="dxa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полномочий при решении личных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вопросов,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удовлетворением материальных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потребностей должностного лица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его родственников либо иной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заинтересованности.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D66C6" w:rsidRPr="00205C85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DD66C6" w:rsidRPr="00205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сестра.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188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политики образовательной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о мерах ответственности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структурными подразделениями.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платежи, частное репетиторство,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или заполнение справок.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559" w:type="dxa"/>
          </w:tcPr>
          <w:p w:rsidR="00DD66C6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деятельности ДОУ.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политики ДОУ.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детского сада положений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законодательства о мерах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сотрудников.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Предоставление, не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 (протекционизм,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семейственность) для поступления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D66C6" w:rsidRPr="00205C85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ответственными лицами о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заведующим детским садом.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Работа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proofErr w:type="gramEnd"/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информацией.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полученной при выполнении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служебных обязанностей, если такая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информация не подлежит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официальному распространению.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доступа к информационным ресурсам.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Замалчивание информации.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D66C6" w:rsidRPr="00205C85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DD66C6" w:rsidRPr="00205C85"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сестра,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делопроизводитель,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188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</w:t>
            </w:r>
            <w:proofErr w:type="gramStart"/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политики ДОУ.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вопросы предупреждения 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в ДОУ.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ДОУ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C85">
              <w:rPr>
                <w:rFonts w:ascii="Times New Roman" w:hAnsi="Times New Roman" w:cs="Times New Roman"/>
                <w:sz w:val="24"/>
                <w:szCs w:val="24"/>
              </w:rPr>
              <w:t>законодательства 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обращениями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юридических 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физических лиц.</w:t>
            </w:r>
          </w:p>
        </w:tc>
        <w:tc>
          <w:tcPr>
            <w:tcW w:w="4252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юридических лиц.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</w:t>
            </w:r>
            <w:proofErr w:type="gram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предоставление которой не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предусмотрено действующим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985" w:type="dxa"/>
          </w:tcPr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DD66C6" w:rsidRPr="006F53DD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DD66C6" w:rsidRPr="006F5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559" w:type="dxa"/>
          </w:tcPr>
          <w:p w:rsidR="00DD66C6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работа.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порядка 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обращений граждан.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рассмотрения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обращений.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 должностными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лицами в органах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власти 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правоохранитель-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ными органами 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организациями.</w:t>
            </w:r>
          </w:p>
        </w:tc>
        <w:tc>
          <w:tcPr>
            <w:tcW w:w="4252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служебных услуг должностным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 органах власти и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различных организациях,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исключением символических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внимания, протокольных мероприятий.</w:t>
            </w:r>
          </w:p>
        </w:tc>
        <w:tc>
          <w:tcPr>
            <w:tcW w:w="1985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6C6" w:rsidRPr="006F53DD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DD66C6" w:rsidRPr="006F5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1559" w:type="dxa"/>
          </w:tcPr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Соблюдение, </w:t>
            </w:r>
            <w:proofErr w:type="gramStart"/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политики ДОУ.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вопросы предупреждения 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 ДОУ.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решений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средств и средств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от приносящей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средств и средств, полученных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приносящей доход деятельности.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188" w:type="dxa"/>
          </w:tcPr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Привлечение к принятию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решений представителей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вопросы предупреждения и</w:t>
            </w:r>
          </w:p>
          <w:p w:rsidR="00DD66C6" w:rsidRPr="006F53DD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в ДОУ. Разъяснительная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работа о мерах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ответственности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DD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материальных ценностей и ведение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 данных материальных ценностей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Несвоевременная постановка на регистрационный учет материальных ценностей. Умышленно досрочное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1985" w:type="dxa"/>
          </w:tcPr>
          <w:p w:rsidR="00DD66C6" w:rsidRPr="00205C85" w:rsidRDefault="002B58B2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  <w:r w:rsidR="00DD66C6" w:rsidRPr="00EC5403">
              <w:rPr>
                <w:rFonts w:ascii="Times New Roman" w:hAnsi="Times New Roman" w:cs="Times New Roman"/>
                <w:sz w:val="24"/>
                <w:szCs w:val="24"/>
              </w:rPr>
              <w:t>, кладовщик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188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ЦБДО.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закупок, заключение контрактов и других </w:t>
            </w:r>
            <w:proofErr w:type="gramStart"/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proofErr w:type="gramEnd"/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поставку товаров, выполнение работ, оказание услуг для образовательной организации</w:t>
            </w:r>
          </w:p>
        </w:tc>
        <w:tc>
          <w:tcPr>
            <w:tcW w:w="4252" w:type="dxa"/>
          </w:tcPr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(ограничение) круга возможных поставщиков;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необоснованное расширение (сужение) круга удовлетворяющей потребности продукции;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расширение (ограничение) упрощение (усложнение) необходимых условий контракта и оговорок относительно их исполнения;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необоснованное завышение (занижение) цены объекта закупок;</w:t>
            </w:r>
            <w:r>
              <w:t xml:space="preserve">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усложнение (упрощение) процедур определения поставщика;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неприемлемые критерии допуска и отбора поставщика, отсутствие или размытый перечень необходимых критериев допуска и отбора;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неадекватный способ выбора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заказа по срокам, цене, объему, особенностям объекта закупки, конкурентоспособности и специфики рынка поставщиков;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заказа аврально в конце года (квартала);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затягивание или ускорение процесса осуществления закупок;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сделок с нарушением установленного порядка требований закона в личных интересах;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без соблюдения установленной процедуры; 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985" w:type="dxa"/>
          </w:tcPr>
          <w:p w:rsidR="00DD66C6" w:rsidRPr="00205C85" w:rsidRDefault="00DD66C6" w:rsidP="007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="007B7525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, комиссия по закупкам ДОУ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188" w:type="dxa"/>
          </w:tcPr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</w:t>
            </w:r>
          </w:p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ДОУ, связанным с заключением контрактов и договоров, о мерах ответственности за совершение коррупционных правонарушений.</w:t>
            </w:r>
          </w:p>
          <w:p w:rsidR="00DD66C6" w:rsidRPr="00EC5403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 Оплата рабочего времени в полном объёме в случае, когда сотрудник фактически отсутствовал на рабочем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</w:t>
            </w:r>
          </w:p>
        </w:tc>
        <w:tc>
          <w:tcPr>
            <w:tcW w:w="1985" w:type="dxa"/>
          </w:tcPr>
          <w:p w:rsidR="00DD66C6" w:rsidRPr="00205C85" w:rsidRDefault="00DD66C6" w:rsidP="007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7B7525">
              <w:rPr>
                <w:rFonts w:ascii="Times New Roman" w:hAnsi="Times New Roman" w:cs="Times New Roman"/>
                <w:sz w:val="24"/>
                <w:szCs w:val="24"/>
              </w:rPr>
              <w:t>заввхоз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188" w:type="dxa"/>
          </w:tcPr>
          <w:p w:rsidR="00DD66C6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экспертной комиссии по установлению стимулирующих выплат работникам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Использование средств на оплату труда в строгом соответствии с Положением об оплате труда работников ДОУ. </w:t>
            </w:r>
          </w:p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информации.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ответственные лица (аттестационная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4188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принятие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DD66C6" w:rsidTr="00850822">
        <w:tc>
          <w:tcPr>
            <w:tcW w:w="392" w:type="dxa"/>
            <w:vAlign w:val="center"/>
          </w:tcPr>
          <w:p w:rsidR="00DD66C6" w:rsidRPr="00205C85" w:rsidRDefault="00DD66C6" w:rsidP="00850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Приём на обучение в образовательную организацию</w:t>
            </w:r>
          </w:p>
        </w:tc>
        <w:tc>
          <w:tcPr>
            <w:tcW w:w="4252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</w:t>
            </w:r>
          </w:p>
        </w:tc>
        <w:tc>
          <w:tcPr>
            <w:tcW w:w="1985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</w:t>
            </w:r>
          </w:p>
        </w:tc>
        <w:tc>
          <w:tcPr>
            <w:tcW w:w="4188" w:type="dxa"/>
          </w:tcPr>
          <w:p w:rsidR="00DD66C6" w:rsidRPr="00205C85" w:rsidRDefault="00DD66C6" w:rsidP="0085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открытой </w:t>
            </w:r>
            <w:r w:rsidRPr="00EC5403">
              <w:rPr>
                <w:rFonts w:ascii="Times New Roman" w:hAnsi="Times New Roman" w:cs="Times New Roman"/>
                <w:sz w:val="24"/>
                <w:szCs w:val="24"/>
              </w:rPr>
              <w:t>информации о наполняемости групп. Соблюдение утверждённого порядка приёма.</w:t>
            </w:r>
          </w:p>
        </w:tc>
      </w:tr>
    </w:tbl>
    <w:p w:rsidR="00DD66C6" w:rsidRDefault="00DD66C6" w:rsidP="00DD66C6"/>
    <w:p w:rsidR="00DD66C6" w:rsidRPr="00DD66C6" w:rsidRDefault="00DD66C6" w:rsidP="00DD66C6"/>
    <w:sectPr w:rsidR="00DD66C6" w:rsidRPr="00DD66C6" w:rsidSect="00B877B1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EE" w:rsidRDefault="00DC22EE" w:rsidP="00B877B1">
      <w:pPr>
        <w:spacing w:after="0" w:line="240" w:lineRule="auto"/>
      </w:pPr>
      <w:r>
        <w:separator/>
      </w:r>
    </w:p>
  </w:endnote>
  <w:endnote w:type="continuationSeparator" w:id="0">
    <w:p w:rsidR="00DC22EE" w:rsidRDefault="00DC22EE" w:rsidP="00B8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EE" w:rsidRDefault="00DC22EE" w:rsidP="00B877B1">
      <w:pPr>
        <w:spacing w:after="0" w:line="240" w:lineRule="auto"/>
      </w:pPr>
      <w:r>
        <w:separator/>
      </w:r>
    </w:p>
  </w:footnote>
  <w:footnote w:type="continuationSeparator" w:id="0">
    <w:p w:rsidR="00DC22EE" w:rsidRDefault="00DC22EE" w:rsidP="00B8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5C85"/>
    <w:rsid w:val="00205C85"/>
    <w:rsid w:val="002B58B2"/>
    <w:rsid w:val="006F53DD"/>
    <w:rsid w:val="007B7525"/>
    <w:rsid w:val="00854DBC"/>
    <w:rsid w:val="00911FBE"/>
    <w:rsid w:val="00B877B1"/>
    <w:rsid w:val="00C77BA3"/>
    <w:rsid w:val="00DC22EE"/>
    <w:rsid w:val="00DD4DDB"/>
    <w:rsid w:val="00DD66C6"/>
    <w:rsid w:val="00EC5403"/>
    <w:rsid w:val="00FE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7B1"/>
  </w:style>
  <w:style w:type="paragraph" w:styleId="a6">
    <w:name w:val="footer"/>
    <w:basedOn w:val="a"/>
    <w:link w:val="a7"/>
    <w:uiPriority w:val="99"/>
    <w:unhideWhenUsed/>
    <w:rsid w:val="00B8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7B1"/>
  </w:style>
  <w:style w:type="paragraph" w:styleId="a6">
    <w:name w:val="footer"/>
    <w:basedOn w:val="a"/>
    <w:link w:val="a7"/>
    <w:uiPriority w:val="99"/>
    <w:unhideWhenUsed/>
    <w:rsid w:val="00B8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Детский сад 57</cp:lastModifiedBy>
  <cp:revision>6</cp:revision>
  <dcterms:created xsi:type="dcterms:W3CDTF">2017-10-01T06:32:00Z</dcterms:created>
  <dcterms:modified xsi:type="dcterms:W3CDTF">2017-10-09T10:34:00Z</dcterms:modified>
</cp:coreProperties>
</file>